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316" w:type="dxa"/>
        <w:tblInd w:w="-43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962"/>
        <w:gridCol w:w="7797"/>
        <w:gridCol w:w="2557"/>
      </w:tblGrid>
      <w:tr w:rsidR="00BF1C06" w:rsidRPr="00036198" w14:paraId="254ED128" w14:textId="77777777" w:rsidTr="00036198">
        <w:trPr>
          <w:tblHeader/>
        </w:trPr>
        <w:tc>
          <w:tcPr>
            <w:tcW w:w="12759" w:type="dxa"/>
            <w:gridSpan w:val="2"/>
            <w:shd w:val="clear" w:color="auto" w:fill="DEEAF6" w:themeFill="accent1" w:themeFillTint="33"/>
          </w:tcPr>
          <w:p w14:paraId="008CBD99" w14:textId="77777777" w:rsidR="00BF1C06" w:rsidRPr="00036198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36198">
              <w:rPr>
                <w:rFonts w:ascii="Times New Roman" w:eastAsia="Calibri" w:hAnsi="Times New Roman" w:cs="Times New Roman"/>
                <w:b/>
                <w:lang w:val="bg-BG"/>
              </w:rPr>
              <w:t>ПРИНЦИП 9.</w:t>
            </w:r>
            <w:r w:rsidRPr="00036198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036198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  <w:tc>
          <w:tcPr>
            <w:tcW w:w="2557" w:type="dxa"/>
            <w:shd w:val="clear" w:color="auto" w:fill="DEEAF6" w:themeFill="accent1" w:themeFillTint="33"/>
          </w:tcPr>
          <w:p w14:paraId="19EFF320" w14:textId="6AA8815E" w:rsidR="00BF1C06" w:rsidRPr="00036198" w:rsidRDefault="00BF1C06" w:rsidP="00A207C6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36198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A207C6" w:rsidRPr="00036198">
              <w:rPr>
                <w:rFonts w:ascii="Times New Roman" w:eastAsia="Calibri" w:hAnsi="Times New Roman" w:cs="Times New Roman"/>
                <w:b/>
                <w:lang w:val="bg-BG"/>
              </w:rPr>
              <w:t>Ардино</w:t>
            </w:r>
          </w:p>
        </w:tc>
      </w:tr>
      <w:tr w:rsidR="00BF1C06" w:rsidRPr="00036198" w14:paraId="6E7F34B8" w14:textId="77777777" w:rsidTr="00036198">
        <w:tc>
          <w:tcPr>
            <w:tcW w:w="4962" w:type="dxa"/>
            <w:shd w:val="clear" w:color="auto" w:fill="FFFFFF" w:themeFill="background1"/>
          </w:tcPr>
          <w:p w14:paraId="5BBAA20A" w14:textId="77777777" w:rsidR="00BF1C06" w:rsidRPr="00036198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7797" w:type="dxa"/>
            <w:shd w:val="clear" w:color="auto" w:fill="FFFFFF" w:themeFill="background1"/>
          </w:tcPr>
          <w:p w14:paraId="21E74C2A" w14:textId="77777777" w:rsidR="00BF1C06" w:rsidRPr="00036198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036198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4161A00E" w14:textId="77777777" w:rsidR="00BF1C06" w:rsidRPr="00036198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036198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036198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7" w:type="dxa"/>
            <w:shd w:val="clear" w:color="auto" w:fill="FFFFFF" w:themeFill="background1"/>
          </w:tcPr>
          <w:p w14:paraId="594606C9" w14:textId="77777777" w:rsidR="00BF1C06" w:rsidRPr="00036198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036198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15AC1" w:rsidRPr="00036198" w14:paraId="72610174" w14:textId="77777777" w:rsidTr="00036198">
        <w:tc>
          <w:tcPr>
            <w:tcW w:w="15316" w:type="dxa"/>
            <w:gridSpan w:val="3"/>
            <w:shd w:val="clear" w:color="auto" w:fill="FBE4D5" w:themeFill="accent2" w:themeFillTint="33"/>
          </w:tcPr>
          <w:p w14:paraId="21165FAC" w14:textId="77777777" w:rsidR="00C15AC1" w:rsidRPr="00036198" w:rsidRDefault="00C15AC1" w:rsidP="006E5A43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b/>
                <w:lang w:val="bg-BG"/>
              </w:rPr>
              <w:t>ДЕЙНОСТ 1. Нуждите на бъдещите поколения са взети под внимание в текущите политики.</w:t>
            </w:r>
          </w:p>
        </w:tc>
      </w:tr>
      <w:tr w:rsidR="00A207C6" w:rsidRPr="00036198" w14:paraId="1B491B75" w14:textId="77777777" w:rsidTr="00036198">
        <w:tc>
          <w:tcPr>
            <w:tcW w:w="4962" w:type="dxa"/>
            <w:shd w:val="clear" w:color="auto" w:fill="FFFFFF" w:themeFill="background1"/>
          </w:tcPr>
          <w:p w14:paraId="0E81B348" w14:textId="77777777" w:rsidR="00A207C6" w:rsidRPr="00036198" w:rsidRDefault="00A207C6" w:rsidP="00036198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прилага структуриран подход, ориентиран към планиране на дългосрочно развитие.</w:t>
            </w:r>
          </w:p>
        </w:tc>
        <w:tc>
          <w:tcPr>
            <w:tcW w:w="7797" w:type="dxa"/>
            <w:shd w:val="clear" w:color="auto" w:fill="FFFFFF" w:themeFill="background1"/>
          </w:tcPr>
          <w:p w14:paraId="20C7999D" w14:textId="6B16071A" w:rsidR="00A207C6" w:rsidRPr="00036198" w:rsidRDefault="00A207C6" w:rsidP="00A207C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t>Община Ардино е разработила и приела всички законово изискуеми стратегически документи, редовно преглежда, оценява и докладва тяхното изпълнение. Резултатите от тези доклади и оценки се вземат предвид при актуализациите и разработването на нови планове, програми, стратегии. Всички документи са публични – в сайта на общината.</w:t>
            </w:r>
          </w:p>
        </w:tc>
        <w:tc>
          <w:tcPr>
            <w:tcW w:w="2557" w:type="dxa"/>
            <w:shd w:val="clear" w:color="auto" w:fill="FFFFFF" w:themeFill="background1"/>
          </w:tcPr>
          <w:p w14:paraId="245CE850" w14:textId="37D3A896" w:rsidR="00A207C6" w:rsidRPr="00036198" w:rsidRDefault="00A207C6" w:rsidP="00A207C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A207C6" w:rsidRPr="00036198" w14:paraId="19EEC777" w14:textId="77777777" w:rsidTr="00036198">
        <w:tc>
          <w:tcPr>
            <w:tcW w:w="4962" w:type="dxa"/>
            <w:shd w:val="clear" w:color="auto" w:fill="FFFFFF" w:themeFill="background1"/>
          </w:tcPr>
          <w:p w14:paraId="5EAF1B8A" w14:textId="77777777" w:rsidR="00A207C6" w:rsidRPr="00036198" w:rsidRDefault="00A207C6" w:rsidP="00036198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Нуждите на бъдещото поколение се отчитат редовно в процеса на планиране</w:t>
            </w:r>
          </w:p>
        </w:tc>
        <w:tc>
          <w:tcPr>
            <w:tcW w:w="7797" w:type="dxa"/>
            <w:shd w:val="clear" w:color="auto" w:fill="FFFFFF" w:themeFill="background1"/>
          </w:tcPr>
          <w:p w14:paraId="7EC05445" w14:textId="4A499FA8" w:rsidR="00A207C6" w:rsidRPr="00036198" w:rsidRDefault="00A207C6" w:rsidP="00A207C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t>Идеята на всички разработвани стратегически документи е да решават проблемите на настоящото и да отчитат нуждите на бъдещото поколение. Добра практика на Общината са и приетите Общински план за младежта и Програма за развитие на физическото възпитание и спорта в община Ардино.</w:t>
            </w:r>
          </w:p>
        </w:tc>
        <w:tc>
          <w:tcPr>
            <w:tcW w:w="2557" w:type="dxa"/>
            <w:shd w:val="clear" w:color="auto" w:fill="FFFFFF" w:themeFill="background1"/>
          </w:tcPr>
          <w:p w14:paraId="336DE4C9" w14:textId="1F5B0C01" w:rsidR="00A207C6" w:rsidRPr="00036198" w:rsidRDefault="00A207C6" w:rsidP="00A207C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5AC1" w:rsidRPr="00036198" w14:paraId="1FE8097C" w14:textId="77777777" w:rsidTr="00036198">
        <w:tc>
          <w:tcPr>
            <w:tcW w:w="15316" w:type="dxa"/>
            <w:gridSpan w:val="3"/>
            <w:shd w:val="clear" w:color="auto" w:fill="FBE4D5" w:themeFill="accent2" w:themeFillTint="33"/>
          </w:tcPr>
          <w:p w14:paraId="7866EEE7" w14:textId="77777777" w:rsidR="00C15AC1" w:rsidRPr="00036198" w:rsidRDefault="00C15AC1" w:rsidP="006E5A43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803A49" w:rsidRPr="00036198" w14:paraId="5E5A0ECF" w14:textId="77777777" w:rsidTr="00036198">
        <w:tc>
          <w:tcPr>
            <w:tcW w:w="4962" w:type="dxa"/>
            <w:shd w:val="clear" w:color="auto" w:fill="FFFFFF" w:themeFill="background1"/>
          </w:tcPr>
          <w:p w14:paraId="23C08D60" w14:textId="15C2AA0F" w:rsidR="00803A49" w:rsidRPr="00036198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036198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Налице е ясно демонстриран ангажимент на ОбС  и кмет /ръководен екип/  на общината  за постигане на устойчиво развитие, което е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  <w:tc>
          <w:tcPr>
            <w:tcW w:w="7797" w:type="dxa"/>
            <w:shd w:val="clear" w:color="auto" w:fill="FFFFFF" w:themeFill="background1"/>
          </w:tcPr>
          <w:p w14:paraId="2CFC5F9D" w14:textId="6FCD4FF7" w:rsidR="00803A49" w:rsidRPr="00036198" w:rsidRDefault="00A207C6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t>Освен всички приети законово изискуеми стратегически документи, публикувани на интернет страницата на Община Ардино</w:t>
            </w:r>
            <w:r w:rsidR="008F17F3" w:rsidRPr="00036198">
              <w:rPr>
                <w:rFonts w:ascii="Times New Roman" w:eastAsia="Calibri" w:hAnsi="Times New Roman" w:cs="Times New Roman"/>
                <w:lang w:val="bg-BG"/>
              </w:rPr>
              <w:t>, е приложена и справка за всички разработени, подадени, изпълнявани и чакащи финансиране проекти на Община Ардино.</w:t>
            </w:r>
          </w:p>
        </w:tc>
        <w:tc>
          <w:tcPr>
            <w:tcW w:w="2557" w:type="dxa"/>
            <w:shd w:val="clear" w:color="auto" w:fill="FFFFFF" w:themeFill="background1"/>
          </w:tcPr>
          <w:p w14:paraId="68ECC54D" w14:textId="651FBC4A" w:rsidR="00803A49" w:rsidRPr="00036198" w:rsidRDefault="008F17F3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3A49" w:rsidRPr="00036198" w14:paraId="5748C98D" w14:textId="77777777" w:rsidTr="00036198">
        <w:tc>
          <w:tcPr>
            <w:tcW w:w="4962" w:type="dxa"/>
            <w:shd w:val="clear" w:color="auto" w:fill="FFFFFF" w:themeFill="background1"/>
          </w:tcPr>
          <w:p w14:paraId="3FF7145C" w14:textId="77777777" w:rsidR="00803A49" w:rsidRPr="00036198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036198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  <w:tc>
          <w:tcPr>
            <w:tcW w:w="7797" w:type="dxa"/>
            <w:shd w:val="clear" w:color="auto" w:fill="FFFFFF" w:themeFill="background1"/>
          </w:tcPr>
          <w:p w14:paraId="04D4DC40" w14:textId="4B903DD7" w:rsidR="00803A49" w:rsidRPr="00036198" w:rsidRDefault="008F17F3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t>Акцент на Община Ардино са младите хора и въвеждането на екологични норми в местното законодателство.</w:t>
            </w:r>
          </w:p>
        </w:tc>
        <w:tc>
          <w:tcPr>
            <w:tcW w:w="2557" w:type="dxa"/>
            <w:shd w:val="clear" w:color="auto" w:fill="FFFFFF" w:themeFill="background1"/>
          </w:tcPr>
          <w:p w14:paraId="75123A05" w14:textId="62A0E1D2" w:rsidR="00803A49" w:rsidRPr="00036198" w:rsidRDefault="008F17F3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3A49" w:rsidRPr="00036198" w14:paraId="0401577E" w14:textId="77777777" w:rsidTr="00036198">
        <w:tc>
          <w:tcPr>
            <w:tcW w:w="4962" w:type="dxa"/>
            <w:shd w:val="clear" w:color="auto" w:fill="FFFFFF" w:themeFill="background1"/>
          </w:tcPr>
          <w:p w14:paraId="1E690A41" w14:textId="77777777" w:rsidR="00803A49" w:rsidRPr="00036198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Гарантира се, че общинските процеси като управление на изпълнението, одит и анализи осигуряват механизми за </w:t>
            </w:r>
            <w:r w:rsidRPr="00036198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обратна връзка и информация за устойчивостта в практиката и изпълнението</w:t>
            </w:r>
          </w:p>
        </w:tc>
        <w:tc>
          <w:tcPr>
            <w:tcW w:w="7797" w:type="dxa"/>
            <w:shd w:val="clear" w:color="auto" w:fill="FFFFFF" w:themeFill="background1"/>
          </w:tcPr>
          <w:p w14:paraId="1AB0C098" w14:textId="77777777" w:rsidR="008F17F3" w:rsidRPr="00036198" w:rsidRDefault="008F17F3" w:rsidP="008F17F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lastRenderedPageBreak/>
              <w:t>Община Ардино извършва редовно и публикува на интернет страницата си:</w:t>
            </w:r>
          </w:p>
          <w:p w14:paraId="45ABFCBC" w14:textId="2ADDD13C" w:rsidR="008F17F3" w:rsidRPr="00036198" w:rsidRDefault="008F17F3" w:rsidP="008F17F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t>1. Годишни отчети на кмета;</w:t>
            </w:r>
          </w:p>
          <w:p w14:paraId="720B9E7F" w14:textId="77777777" w:rsidR="008F17F3" w:rsidRPr="00036198" w:rsidRDefault="008F17F3" w:rsidP="008F17F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lastRenderedPageBreak/>
              <w:t>2. Годишни отчети на администрацията;</w:t>
            </w:r>
          </w:p>
          <w:p w14:paraId="364D6164" w14:textId="77777777" w:rsidR="008F17F3" w:rsidRPr="00036198" w:rsidRDefault="008F17F3" w:rsidP="008F17F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t>4. Годишен доклад за изпълнение и наблюдение на ПИРО;</w:t>
            </w:r>
          </w:p>
          <w:p w14:paraId="519DFF9C" w14:textId="77777777" w:rsidR="008F17F3" w:rsidRPr="00036198" w:rsidRDefault="008F17F3" w:rsidP="008F17F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t>5. Одитни доклади на Сметна палата за извършен финансов одит на консолидирания годишен финансов отчет на община Ардино;</w:t>
            </w:r>
          </w:p>
          <w:p w14:paraId="3563EC0C" w14:textId="6D8DF1C2" w:rsidR="008F17F3" w:rsidRPr="00036198" w:rsidRDefault="008F17F3" w:rsidP="008F17F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t>6. Отчети за изпълнение на бюджета на общината по години;</w:t>
            </w:r>
          </w:p>
          <w:p w14:paraId="5563632C" w14:textId="77777777" w:rsidR="008F17F3" w:rsidRPr="00036198" w:rsidRDefault="008F17F3" w:rsidP="008F17F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t>7. Годишен доклад и въпросник за състоянието на системите за финансово управление и контрол в община;</w:t>
            </w:r>
          </w:p>
          <w:p w14:paraId="60E06E84" w14:textId="77777777" w:rsidR="008F17F3" w:rsidRPr="00036198" w:rsidRDefault="008F17F3" w:rsidP="008F17F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t xml:space="preserve">8. Годишен доклад за оценка на удовлетвореността на потребителите на административни услуги и от административното обслужване в община Ардино; </w:t>
            </w:r>
          </w:p>
          <w:p w14:paraId="1CFCAE7F" w14:textId="77777777" w:rsidR="008F17F3" w:rsidRPr="00036198" w:rsidRDefault="008F17F3" w:rsidP="008F17F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t>9. Годишен отчет за дейността на Общински съвет - Ардино;</w:t>
            </w:r>
          </w:p>
          <w:p w14:paraId="3EBB25E5" w14:textId="51B4FEFF" w:rsidR="00803A49" w:rsidRPr="00036198" w:rsidRDefault="008F17F3" w:rsidP="008F17F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t>10. Доклад за извършен вътрешен одит.</w:t>
            </w:r>
          </w:p>
        </w:tc>
        <w:tc>
          <w:tcPr>
            <w:tcW w:w="2557" w:type="dxa"/>
            <w:shd w:val="clear" w:color="auto" w:fill="FFFFFF" w:themeFill="background1"/>
          </w:tcPr>
          <w:p w14:paraId="2CA9AA91" w14:textId="232F2C3A" w:rsidR="00803A49" w:rsidRPr="00036198" w:rsidRDefault="008F17F3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C15AC1" w:rsidRPr="00036198" w14:paraId="31D04F18" w14:textId="77777777" w:rsidTr="00036198">
        <w:tc>
          <w:tcPr>
            <w:tcW w:w="15316" w:type="dxa"/>
            <w:gridSpan w:val="3"/>
            <w:shd w:val="clear" w:color="auto" w:fill="FBE4D5" w:themeFill="accent2" w:themeFillTint="33"/>
          </w:tcPr>
          <w:p w14:paraId="428635F2" w14:textId="77777777" w:rsidR="00C15AC1" w:rsidRPr="00036198" w:rsidRDefault="00C15AC1" w:rsidP="006E5A43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6198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3: 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803A49" w:rsidRPr="00036198" w14:paraId="08E17D26" w14:textId="77777777" w:rsidTr="00036198">
        <w:tc>
          <w:tcPr>
            <w:tcW w:w="4962" w:type="dxa"/>
            <w:shd w:val="clear" w:color="auto" w:fill="auto"/>
          </w:tcPr>
          <w:p w14:paraId="1F771ED1" w14:textId="77777777" w:rsidR="00803A49" w:rsidRPr="00036198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b/>
                <w:lang w:val="bg-BG"/>
              </w:rPr>
              <w:t>Индикатор 6. Прилага се подход на широко обществено участие във вземането на решения за устойчиво развитие.</w:t>
            </w:r>
          </w:p>
        </w:tc>
        <w:tc>
          <w:tcPr>
            <w:tcW w:w="7797" w:type="dxa"/>
            <w:shd w:val="clear" w:color="auto" w:fill="FFFFFF" w:themeFill="background1"/>
          </w:tcPr>
          <w:p w14:paraId="37E5FC43" w14:textId="37857CA7" w:rsidR="00803A49" w:rsidRPr="00036198" w:rsidRDefault="008F17F3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t xml:space="preserve">Всички проекти на документи (стратегии, планове, наредби и др.) </w:t>
            </w:r>
            <w:r w:rsidR="00CE0C9D" w:rsidRPr="00036198">
              <w:rPr>
                <w:rFonts w:ascii="Times New Roman" w:eastAsia="Calibri" w:hAnsi="Times New Roman" w:cs="Times New Roman"/>
                <w:lang w:val="bg-BG"/>
              </w:rPr>
              <w:t xml:space="preserve">са публикувани на страницата на Общината </w:t>
            </w:r>
            <w:r w:rsidRPr="00036198">
              <w:rPr>
                <w:rFonts w:ascii="Times New Roman" w:eastAsia="Calibri" w:hAnsi="Times New Roman" w:cs="Times New Roman"/>
                <w:lang w:val="bg-BG"/>
              </w:rPr>
              <w:t>за информация и обществено обсъждане</w:t>
            </w:r>
            <w:r w:rsidR="00CE0C9D" w:rsidRPr="00036198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</w:p>
        </w:tc>
        <w:tc>
          <w:tcPr>
            <w:tcW w:w="2557" w:type="dxa"/>
            <w:shd w:val="clear" w:color="auto" w:fill="FFFFFF" w:themeFill="background1"/>
          </w:tcPr>
          <w:p w14:paraId="0D0B62FF" w14:textId="177729D6" w:rsidR="00803A49" w:rsidRPr="00036198" w:rsidRDefault="00CE0C9D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3A49" w:rsidRPr="00036198" w14:paraId="7E4A980E" w14:textId="77777777" w:rsidTr="00036198">
        <w:tc>
          <w:tcPr>
            <w:tcW w:w="4962" w:type="dxa"/>
            <w:shd w:val="clear" w:color="auto" w:fill="auto"/>
          </w:tcPr>
          <w:p w14:paraId="4D8ACA3C" w14:textId="77777777" w:rsidR="00803A49" w:rsidRPr="00036198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  <w:tc>
          <w:tcPr>
            <w:tcW w:w="7797" w:type="dxa"/>
            <w:shd w:val="clear" w:color="auto" w:fill="FFFFFF" w:themeFill="background1"/>
          </w:tcPr>
          <w:p w14:paraId="607D38CF" w14:textId="71333A67" w:rsidR="00803A49" w:rsidRPr="00036198" w:rsidRDefault="00CE0C9D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t xml:space="preserve">Община Ардино се ръководи от Програмата за реализация на ПИРО </w:t>
            </w:r>
            <w:r w:rsidRPr="00036198">
              <w:rPr>
                <w:rFonts w:ascii="Times New Roman" w:eastAsia="Calibri" w:hAnsi="Times New Roman" w:cs="Times New Roman"/>
              </w:rPr>
              <w:t>(</w:t>
            </w:r>
            <w:r w:rsidRPr="00036198">
              <w:rPr>
                <w:rFonts w:ascii="Times New Roman" w:eastAsia="Calibri" w:hAnsi="Times New Roman" w:cs="Times New Roman"/>
                <w:lang w:val="bg-BG"/>
              </w:rPr>
              <w:t>7-годишна</w:t>
            </w:r>
            <w:r w:rsidRPr="00036198">
              <w:rPr>
                <w:rFonts w:ascii="Times New Roman" w:eastAsia="Calibri" w:hAnsi="Times New Roman" w:cs="Times New Roman"/>
              </w:rPr>
              <w:t>)</w:t>
            </w:r>
            <w:r w:rsidRPr="00036198">
              <w:rPr>
                <w:rFonts w:ascii="Times New Roman" w:eastAsia="Calibri" w:hAnsi="Times New Roman" w:cs="Times New Roman"/>
                <w:lang w:val="bg-BG"/>
              </w:rPr>
              <w:t xml:space="preserve"> и ежегодните бюджети и програми за капиталовите разходи по обекти.</w:t>
            </w:r>
          </w:p>
        </w:tc>
        <w:tc>
          <w:tcPr>
            <w:tcW w:w="2557" w:type="dxa"/>
            <w:shd w:val="clear" w:color="auto" w:fill="FFFFFF" w:themeFill="background1"/>
          </w:tcPr>
          <w:p w14:paraId="3EF9554F" w14:textId="741C5474" w:rsidR="00803A49" w:rsidRPr="00036198" w:rsidRDefault="00CE0C9D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28A5" w:rsidRPr="00036198" w14:paraId="4DB7B0CA" w14:textId="77777777" w:rsidTr="00036198">
        <w:tc>
          <w:tcPr>
            <w:tcW w:w="15316" w:type="dxa"/>
            <w:gridSpan w:val="3"/>
            <w:shd w:val="clear" w:color="auto" w:fill="FBE4D5" w:themeFill="accent2" w:themeFillTint="33"/>
          </w:tcPr>
          <w:p w14:paraId="0EB8418F" w14:textId="77777777" w:rsidR="008028A5" w:rsidRPr="00036198" w:rsidRDefault="008028A5" w:rsidP="006E5A43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6198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4: 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803A49" w:rsidRPr="00036198" w14:paraId="06BB8388" w14:textId="77777777" w:rsidTr="00036198">
        <w:tc>
          <w:tcPr>
            <w:tcW w:w="4962" w:type="dxa"/>
            <w:shd w:val="clear" w:color="auto" w:fill="FFFFFF" w:themeFill="background1"/>
          </w:tcPr>
          <w:p w14:paraId="1B0604CF" w14:textId="77777777" w:rsidR="00803A49" w:rsidRPr="00036198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Прилага се структуриран планов подход за запазване на историческите, културните и социалните ценности на общината.</w:t>
            </w:r>
          </w:p>
        </w:tc>
        <w:tc>
          <w:tcPr>
            <w:tcW w:w="7797" w:type="dxa"/>
            <w:shd w:val="clear" w:color="auto" w:fill="FFFFFF" w:themeFill="background1"/>
          </w:tcPr>
          <w:p w14:paraId="6DC50465" w14:textId="77777777" w:rsidR="00803A49" w:rsidRPr="00036198" w:rsidRDefault="00CE0C9D" w:rsidP="00CE0C9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t xml:space="preserve">Община Ардино има Програма за развитие на туризма 2022-2025 г., Стратегия за опазване на културното наследство 2023-2027 г. и множество реализирани проекти в тези сфери. </w:t>
            </w:r>
          </w:p>
          <w:p w14:paraId="359F0B5B" w14:textId="77777777" w:rsidR="00CE0C9D" w:rsidRPr="00036198" w:rsidRDefault="00CE0C9D" w:rsidP="00CE0C9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t>Функционират Обществен съвет за закрила на културното наследство към общината</w:t>
            </w:r>
            <w:r w:rsidR="002B3FCF" w:rsidRPr="00036198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036198">
              <w:rPr>
                <w:rFonts w:ascii="Times New Roman" w:eastAsia="Calibri" w:hAnsi="Times New Roman" w:cs="Times New Roman"/>
                <w:lang w:val="bg-BG"/>
              </w:rPr>
              <w:t xml:space="preserve">Консултативен съвет по въпросите на туризма и </w:t>
            </w:r>
            <w:r w:rsidR="002B3FCF" w:rsidRPr="00036198">
              <w:rPr>
                <w:rFonts w:ascii="Times New Roman" w:eastAsia="Calibri" w:hAnsi="Times New Roman" w:cs="Times New Roman"/>
                <w:lang w:val="bg-BG"/>
              </w:rPr>
              <w:t>Съвет по въпросите на социалните услуги.</w:t>
            </w:r>
            <w:r w:rsidRPr="00036198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50F3415B" w14:textId="56022E13" w:rsidR="002B3FCF" w:rsidRPr="00036198" w:rsidRDefault="002B3FCF" w:rsidP="00CE0C9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lastRenderedPageBreak/>
              <w:t>Учреден е и организационен комитет под патронажа на кмета на община Ардино за организиране и провеждане на ежегодните „Дни на Ардино“.</w:t>
            </w:r>
          </w:p>
        </w:tc>
        <w:tc>
          <w:tcPr>
            <w:tcW w:w="2557" w:type="dxa"/>
            <w:shd w:val="clear" w:color="auto" w:fill="FFFFFF" w:themeFill="background1"/>
          </w:tcPr>
          <w:p w14:paraId="1F1F16D4" w14:textId="047A9D0F" w:rsidR="00803A49" w:rsidRPr="00036198" w:rsidRDefault="002B3FCF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8028A5" w:rsidRPr="00036198" w14:paraId="43F8956D" w14:textId="77777777" w:rsidTr="00036198">
        <w:tc>
          <w:tcPr>
            <w:tcW w:w="4962" w:type="dxa"/>
            <w:shd w:val="clear" w:color="auto" w:fill="E2EFD9" w:themeFill="accent6" w:themeFillTint="33"/>
          </w:tcPr>
          <w:p w14:paraId="62B1BAF1" w14:textId="77777777" w:rsidR="008028A5" w:rsidRPr="00036198" w:rsidRDefault="008028A5" w:rsidP="006E5A4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75D94C7" w14:textId="77777777" w:rsidR="008028A5" w:rsidRPr="00036198" w:rsidRDefault="008028A5" w:rsidP="006E5A4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9:</w:t>
            </w:r>
          </w:p>
          <w:p w14:paraId="3C217F58" w14:textId="77777777" w:rsidR="008028A5" w:rsidRPr="00036198" w:rsidRDefault="008028A5" w:rsidP="006E5A4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354" w:type="dxa"/>
            <w:gridSpan w:val="2"/>
            <w:shd w:val="clear" w:color="auto" w:fill="E2EFD9" w:themeFill="accent6" w:themeFillTint="33"/>
          </w:tcPr>
          <w:p w14:paraId="6C1F1FC5" w14:textId="77777777" w:rsidR="008028A5" w:rsidRPr="00036198" w:rsidRDefault="008028A5" w:rsidP="006E5A4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0112A961" w14:textId="3B0F0E46" w:rsidR="008028A5" w:rsidRPr="00036198" w:rsidRDefault="002B3FCF" w:rsidP="006E5A4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36198">
              <w:rPr>
                <w:rFonts w:ascii="Times New Roman" w:eastAsia="Calibri" w:hAnsi="Times New Roman" w:cs="Times New Roman"/>
                <w:lang w:val="bg-BG"/>
              </w:rPr>
              <w:t>ЗАВЕРКА БЕЗ РЕЗЕРВИ!</w:t>
            </w:r>
          </w:p>
        </w:tc>
      </w:tr>
    </w:tbl>
    <w:p w14:paraId="3289505D" w14:textId="77777777" w:rsidR="00246FD8" w:rsidRDefault="00246FD8"/>
    <w:sectPr w:rsidR="00246FD8" w:rsidSect="002825D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8213E" w14:textId="77777777" w:rsidR="002535CC" w:rsidRDefault="002535CC" w:rsidP="00DE6DCB">
      <w:pPr>
        <w:spacing w:after="0" w:line="240" w:lineRule="auto"/>
      </w:pPr>
      <w:r>
        <w:separator/>
      </w:r>
    </w:p>
  </w:endnote>
  <w:endnote w:type="continuationSeparator" w:id="0">
    <w:p w14:paraId="4B5D814D" w14:textId="77777777" w:rsidR="002535CC" w:rsidRDefault="002535CC" w:rsidP="00DE6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CD5F4" w14:textId="77777777" w:rsidR="002535CC" w:rsidRDefault="002535CC" w:rsidP="00DE6DCB">
      <w:pPr>
        <w:spacing w:after="0" w:line="240" w:lineRule="auto"/>
      </w:pPr>
      <w:r>
        <w:separator/>
      </w:r>
    </w:p>
  </w:footnote>
  <w:footnote w:type="continuationSeparator" w:id="0">
    <w:p w14:paraId="0ACC46DC" w14:textId="77777777" w:rsidR="002535CC" w:rsidRDefault="002535CC" w:rsidP="00DE6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6B16C" w14:textId="77777777" w:rsidR="00DE6DCB" w:rsidRPr="00DE6DCB" w:rsidRDefault="00DE6DCB" w:rsidP="00DE6DCB">
    <w:pPr>
      <w:pStyle w:val="Header"/>
      <w:jc w:val="right"/>
      <w:rPr>
        <w:rFonts w:ascii="Times New Roman" w:hAnsi="Times New Roman" w:cs="Times New Roman"/>
        <w:b/>
      </w:rPr>
    </w:pPr>
    <w:r w:rsidRPr="00DE6DCB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5D5"/>
    <w:rsid w:val="00036198"/>
    <w:rsid w:val="00246FD8"/>
    <w:rsid w:val="002535CC"/>
    <w:rsid w:val="002825D5"/>
    <w:rsid w:val="002B3FCF"/>
    <w:rsid w:val="003C6DED"/>
    <w:rsid w:val="00670F8A"/>
    <w:rsid w:val="006B4D78"/>
    <w:rsid w:val="006E5A43"/>
    <w:rsid w:val="008028A5"/>
    <w:rsid w:val="00803A49"/>
    <w:rsid w:val="008F17F3"/>
    <w:rsid w:val="00A207C6"/>
    <w:rsid w:val="00A829CA"/>
    <w:rsid w:val="00BA7B65"/>
    <w:rsid w:val="00BF1C06"/>
    <w:rsid w:val="00C15AC1"/>
    <w:rsid w:val="00CE0C9D"/>
    <w:rsid w:val="00DE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6782F"/>
  <w15:chartTrackingRefBased/>
  <w15:docId w15:val="{F52174CA-AE77-429F-8836-530905F9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A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5D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5A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6DCB"/>
  </w:style>
  <w:style w:type="paragraph" w:styleId="Footer">
    <w:name w:val="footer"/>
    <w:basedOn w:val="Normal"/>
    <w:link w:val="FooterChar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6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Петя Донова</cp:lastModifiedBy>
  <cp:revision>11</cp:revision>
  <dcterms:created xsi:type="dcterms:W3CDTF">2022-07-05T11:09:00Z</dcterms:created>
  <dcterms:modified xsi:type="dcterms:W3CDTF">2025-05-27T11:44:00Z</dcterms:modified>
</cp:coreProperties>
</file>